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12F" w:rsidRDefault="0088712F" w:rsidP="0088712F">
      <w:pPr>
        <w:jc w:val="right"/>
      </w:pPr>
      <w:r>
        <w:t>ПРИЛОЖЕНИЕ № 2</w:t>
      </w:r>
    </w:p>
    <w:p w:rsidR="0088712F" w:rsidRDefault="0088712F" w:rsidP="0088712F">
      <w:pPr>
        <w:jc w:val="right"/>
      </w:pPr>
      <w:r>
        <w:t xml:space="preserve">к Положению </w:t>
      </w:r>
    </w:p>
    <w:p w:rsidR="0088712F" w:rsidRDefault="0088712F" w:rsidP="0088712F">
      <w:pPr>
        <w:jc w:val="right"/>
      </w:pPr>
      <w:r>
        <w:t xml:space="preserve">о межбюджетных отношениях </w:t>
      </w:r>
    </w:p>
    <w:p w:rsidR="0088712F" w:rsidRDefault="0088712F" w:rsidP="0088712F">
      <w:pPr>
        <w:jc w:val="right"/>
      </w:pPr>
      <w:r>
        <w:t>в Казачинском районе</w:t>
      </w:r>
    </w:p>
    <w:p w:rsidR="0088712F" w:rsidRDefault="0088712F" w:rsidP="0088712F">
      <w:pPr>
        <w:jc w:val="right"/>
      </w:pPr>
    </w:p>
    <w:p w:rsidR="0088712F" w:rsidRPr="001D5153" w:rsidRDefault="0088712F" w:rsidP="0088712F">
      <w:pPr>
        <w:jc w:val="center"/>
        <w:rPr>
          <w:b/>
        </w:rPr>
      </w:pPr>
      <w:r w:rsidRPr="001D5153">
        <w:rPr>
          <w:b/>
        </w:rPr>
        <w:t xml:space="preserve">Методика </w:t>
      </w:r>
    </w:p>
    <w:p w:rsidR="0088712F" w:rsidRPr="009949C0" w:rsidRDefault="0088712F" w:rsidP="0088712F">
      <w:pPr>
        <w:jc w:val="center"/>
        <w:rPr>
          <w:b/>
        </w:rPr>
      </w:pPr>
      <w:r w:rsidRPr="009949C0">
        <w:rPr>
          <w:b/>
        </w:rPr>
        <w:t xml:space="preserve">распределения, порядок и условия </w:t>
      </w:r>
    </w:p>
    <w:p w:rsidR="0088712F" w:rsidRDefault="0088712F" w:rsidP="0088712F">
      <w:pPr>
        <w:jc w:val="center"/>
        <w:rPr>
          <w:b/>
        </w:rPr>
      </w:pPr>
      <w:r>
        <w:rPr>
          <w:b/>
        </w:rPr>
        <w:t>предоставленияиных межбюджетных трансфертов на поддержку мер по обеспечению сбалансированности бюджетов поселений</w:t>
      </w:r>
    </w:p>
    <w:p w:rsidR="0088712F" w:rsidRDefault="0088712F" w:rsidP="0088712F">
      <w:pPr>
        <w:widowControl w:val="0"/>
        <w:autoSpaceDE w:val="0"/>
        <w:autoSpaceDN w:val="0"/>
        <w:adjustRightInd w:val="0"/>
        <w:ind w:firstLine="540"/>
        <w:jc w:val="both"/>
      </w:pPr>
    </w:p>
    <w:p w:rsidR="0088712F" w:rsidRDefault="0088712F" w:rsidP="0088712F">
      <w:pPr>
        <w:widowControl w:val="0"/>
        <w:autoSpaceDE w:val="0"/>
        <w:autoSpaceDN w:val="0"/>
        <w:adjustRightInd w:val="0"/>
        <w:ind w:firstLine="540"/>
        <w:jc w:val="both"/>
      </w:pPr>
      <w:r>
        <w:t xml:space="preserve">1. </w:t>
      </w:r>
      <w:proofErr w:type="gramStart"/>
      <w:r>
        <w:t xml:space="preserve">Межбюджетные трансферты на поддержку мер по обеспечению сбалансированности бюджетов поселений предусматривается в составе районного бюджета в целях </w:t>
      </w:r>
      <w:r w:rsidRPr="009949C0">
        <w:t>регулирования сбалансированности бюджетов поселений при осуществлении полномочий по решению вопросов местного значения,</w:t>
      </w:r>
      <w:r>
        <w:t xml:space="preserve">, предусмотренных Федеральным законом  от 06.10.2003 № 131-ФЗ "Об общих принципах организации местного самоуправления в Российской Федерации", </w:t>
      </w:r>
      <w:r w:rsidRPr="009949C0">
        <w:t xml:space="preserve">в том числе возникших в ходе </w:t>
      </w:r>
      <w:bookmarkStart w:id="0" w:name="_GoBack"/>
      <w:r w:rsidRPr="009949C0">
        <w:t>исполнения бюджета в текущем финансовом году</w:t>
      </w:r>
      <w:r>
        <w:t>.</w:t>
      </w:r>
      <w:proofErr w:type="gramEnd"/>
    </w:p>
    <w:bookmarkEnd w:id="0"/>
    <w:p w:rsidR="0088712F" w:rsidRDefault="0088712F" w:rsidP="0088712F">
      <w:pPr>
        <w:widowControl w:val="0"/>
        <w:autoSpaceDE w:val="0"/>
        <w:autoSpaceDN w:val="0"/>
        <w:adjustRightInd w:val="0"/>
        <w:ind w:firstLine="540"/>
        <w:jc w:val="both"/>
      </w:pPr>
      <w:r>
        <w:t xml:space="preserve">2. Межбюджетные трансферты на </w:t>
      </w:r>
      <w:r w:rsidRPr="009949C0">
        <w:t>поддержку мер по обеспечению</w:t>
      </w:r>
      <w:r>
        <w:t xml:space="preserve"> сбалансированности бюджетов поселений формируется в районном бюджете за счет собственных доходов и источников финансирования дефицита. Право на получение указанных межбюджетных трансфертов имеют поселения, заключившие соглашения о мерах </w:t>
      </w:r>
      <w:r w:rsidRPr="009949C0">
        <w:t xml:space="preserve">по социально-экономическому развитию и оздоровлению муниципальных финансов поселения </w:t>
      </w:r>
      <w:r>
        <w:t>с  финансовым управлением администрации Казачинского района.</w:t>
      </w:r>
    </w:p>
    <w:p w:rsidR="0088712F" w:rsidRDefault="0088712F" w:rsidP="0088712F">
      <w:pPr>
        <w:widowControl w:val="0"/>
        <w:autoSpaceDE w:val="0"/>
        <w:autoSpaceDN w:val="0"/>
        <w:adjustRightInd w:val="0"/>
        <w:ind w:firstLine="540"/>
        <w:jc w:val="both"/>
      </w:pPr>
      <w:r>
        <w:t xml:space="preserve">3. Межбюджетные трансферты </w:t>
      </w:r>
      <w:r w:rsidRPr="009949C0">
        <w:t xml:space="preserve">на поддержку мер по обеспечению сбалансированности </w:t>
      </w:r>
      <w:r>
        <w:t xml:space="preserve"> бюджета i-го поселения Казачинского района на планируемый финансовый</w:t>
      </w:r>
      <w:r>
        <w:tab/>
        <w:t xml:space="preserve"> год </w:t>
      </w:r>
      <w:proofErr w:type="spellStart"/>
      <w:r>
        <w:t>МБТСБ</w:t>
      </w:r>
      <w:proofErr w:type="gramStart"/>
      <w:r>
        <w:t>i</w:t>
      </w:r>
      <w:proofErr w:type="spellEnd"/>
      <w:proofErr w:type="gramEnd"/>
      <w:r>
        <w:t xml:space="preserve"> определяется по следующей формуле:</w:t>
      </w:r>
    </w:p>
    <w:p w:rsidR="0088712F" w:rsidRDefault="0088712F" w:rsidP="0088712F">
      <w:pPr>
        <w:widowControl w:val="0"/>
        <w:autoSpaceDE w:val="0"/>
        <w:autoSpaceDN w:val="0"/>
        <w:adjustRightInd w:val="0"/>
        <w:ind w:firstLine="540"/>
        <w:jc w:val="both"/>
      </w:pPr>
    </w:p>
    <w:p w:rsidR="0088712F" w:rsidRDefault="0088712F" w:rsidP="0088712F">
      <w:pPr>
        <w:widowControl w:val="0"/>
        <w:autoSpaceDE w:val="0"/>
        <w:autoSpaceDN w:val="0"/>
        <w:adjustRightInd w:val="0"/>
        <w:ind w:firstLine="540"/>
        <w:jc w:val="both"/>
      </w:pPr>
      <w:proofErr w:type="spellStart"/>
      <w:r>
        <w:t>МБТСБ</w:t>
      </w:r>
      <w:proofErr w:type="gramStart"/>
      <w:r>
        <w:t>i</w:t>
      </w:r>
      <w:proofErr w:type="spellEnd"/>
      <w:proofErr w:type="gramEnd"/>
      <w:r>
        <w:t xml:space="preserve"> = </w:t>
      </w:r>
      <w:proofErr w:type="spellStart"/>
      <w:r>
        <w:t>Расхi</w:t>
      </w:r>
      <w:proofErr w:type="spellEnd"/>
      <w:r>
        <w:t xml:space="preserve"> - </w:t>
      </w:r>
      <w:proofErr w:type="spellStart"/>
      <w:r>
        <w:t>Дохi</w:t>
      </w:r>
      <w:proofErr w:type="spellEnd"/>
      <w:r>
        <w:t xml:space="preserve"> -</w:t>
      </w:r>
      <w:proofErr w:type="spellStart"/>
      <w:r>
        <w:t>Дсубвi</w:t>
      </w:r>
      <w:proofErr w:type="spellEnd"/>
      <w:r>
        <w:t xml:space="preserve"> - </w:t>
      </w:r>
      <w:proofErr w:type="spellStart"/>
      <w:r>
        <w:t>Дсобствi</w:t>
      </w:r>
      <w:proofErr w:type="spellEnd"/>
      <w:r>
        <w:t>,</w:t>
      </w:r>
    </w:p>
    <w:p w:rsidR="0088712F" w:rsidRDefault="0088712F" w:rsidP="0088712F">
      <w:pPr>
        <w:widowControl w:val="0"/>
        <w:autoSpaceDE w:val="0"/>
        <w:autoSpaceDN w:val="0"/>
        <w:adjustRightInd w:val="0"/>
        <w:ind w:firstLine="540"/>
        <w:jc w:val="both"/>
      </w:pPr>
    </w:p>
    <w:p w:rsidR="0088712F" w:rsidRDefault="0088712F" w:rsidP="0088712F">
      <w:pPr>
        <w:widowControl w:val="0"/>
        <w:autoSpaceDE w:val="0"/>
        <w:autoSpaceDN w:val="0"/>
        <w:adjustRightInd w:val="0"/>
        <w:ind w:firstLine="540"/>
        <w:jc w:val="both"/>
      </w:pPr>
      <w:r>
        <w:t>где:</w:t>
      </w:r>
    </w:p>
    <w:p w:rsidR="0088712F" w:rsidRDefault="0088712F" w:rsidP="0088712F">
      <w:pPr>
        <w:widowControl w:val="0"/>
        <w:autoSpaceDE w:val="0"/>
        <w:autoSpaceDN w:val="0"/>
        <w:adjustRightInd w:val="0"/>
        <w:ind w:firstLine="540"/>
        <w:jc w:val="both"/>
      </w:pPr>
      <w:proofErr w:type="spellStart"/>
      <w:r>
        <w:t>Расх</w:t>
      </w:r>
      <w:proofErr w:type="gramStart"/>
      <w:r>
        <w:t>i</w:t>
      </w:r>
      <w:proofErr w:type="spellEnd"/>
      <w:proofErr w:type="gramEnd"/>
      <w:r>
        <w:t xml:space="preserve"> - прогноз расходов (без капитальных расходов) на планируемый финансовый год по </w:t>
      </w:r>
      <w:proofErr w:type="spellStart"/>
      <w:r>
        <w:t>i-му</w:t>
      </w:r>
      <w:proofErr w:type="spellEnd"/>
      <w:r>
        <w:t xml:space="preserve"> поселению Казачинского района;</w:t>
      </w:r>
    </w:p>
    <w:p w:rsidR="0088712F" w:rsidRDefault="0088712F" w:rsidP="0088712F">
      <w:pPr>
        <w:widowControl w:val="0"/>
        <w:autoSpaceDE w:val="0"/>
        <w:autoSpaceDN w:val="0"/>
        <w:adjustRightInd w:val="0"/>
        <w:ind w:firstLine="540"/>
        <w:jc w:val="both"/>
      </w:pPr>
      <w:proofErr w:type="spellStart"/>
      <w:r>
        <w:t>Дох</w:t>
      </w:r>
      <w:proofErr w:type="gramStart"/>
      <w:r>
        <w:t>i</w:t>
      </w:r>
      <w:proofErr w:type="spellEnd"/>
      <w:proofErr w:type="gramEnd"/>
      <w:r>
        <w:t xml:space="preserve"> - прогноз налоговых и неналоговых доходов на планируемый финансовый год по </w:t>
      </w:r>
      <w:proofErr w:type="spellStart"/>
      <w:r>
        <w:t>i-му</w:t>
      </w:r>
      <w:proofErr w:type="spellEnd"/>
      <w:r>
        <w:t xml:space="preserve"> поселению Казачинского района;</w:t>
      </w:r>
    </w:p>
    <w:p w:rsidR="0088712F" w:rsidRDefault="0088712F" w:rsidP="0088712F">
      <w:pPr>
        <w:widowControl w:val="0"/>
        <w:autoSpaceDE w:val="0"/>
        <w:autoSpaceDN w:val="0"/>
        <w:adjustRightInd w:val="0"/>
        <w:ind w:firstLine="540"/>
        <w:jc w:val="both"/>
      </w:pPr>
      <w:proofErr w:type="spellStart"/>
      <w:r>
        <w:t>Дсубв</w:t>
      </w:r>
      <w:proofErr w:type="gramStart"/>
      <w:r>
        <w:t>i</w:t>
      </w:r>
      <w:proofErr w:type="spellEnd"/>
      <w:proofErr w:type="gramEnd"/>
      <w:r>
        <w:t xml:space="preserve"> - дотация  на выравнивание  бюджетной обеспеченности поселений из районного бюджета за  счет субвенции из краевого бюджета на планируемый финансовый год по </w:t>
      </w:r>
      <w:proofErr w:type="spellStart"/>
      <w:r>
        <w:t>i-му</w:t>
      </w:r>
      <w:proofErr w:type="spellEnd"/>
      <w:r>
        <w:t xml:space="preserve"> поселению Казачинского района;</w:t>
      </w:r>
    </w:p>
    <w:p w:rsidR="0088712F" w:rsidRDefault="0088712F" w:rsidP="0088712F">
      <w:pPr>
        <w:widowControl w:val="0"/>
        <w:autoSpaceDE w:val="0"/>
        <w:autoSpaceDN w:val="0"/>
        <w:adjustRightInd w:val="0"/>
        <w:ind w:firstLine="540"/>
        <w:jc w:val="both"/>
      </w:pPr>
      <w:proofErr w:type="spellStart"/>
      <w:r>
        <w:t>Дсобств</w:t>
      </w:r>
      <w:proofErr w:type="gramStart"/>
      <w:r>
        <w:t>i</w:t>
      </w:r>
      <w:proofErr w:type="spellEnd"/>
      <w:proofErr w:type="gramEnd"/>
      <w:r>
        <w:t xml:space="preserve"> - дотация  на выравнивание  бюджетной обеспеченности поселений из районного бюджета, за  счет собственных доходов районного бюджета на планируемый финансовый год по </w:t>
      </w:r>
      <w:proofErr w:type="spellStart"/>
      <w:r>
        <w:t>i-му</w:t>
      </w:r>
      <w:proofErr w:type="spellEnd"/>
      <w:r>
        <w:t xml:space="preserve"> поселению Казачинского района.</w:t>
      </w:r>
    </w:p>
    <w:p w:rsidR="0088712F" w:rsidRDefault="0088712F" w:rsidP="0088712F">
      <w:pPr>
        <w:widowControl w:val="0"/>
        <w:autoSpaceDE w:val="0"/>
        <w:autoSpaceDN w:val="0"/>
        <w:adjustRightInd w:val="0"/>
        <w:ind w:firstLine="540"/>
        <w:jc w:val="both"/>
      </w:pPr>
      <w:r>
        <w:t>В случае</w:t>
      </w:r>
      <w:proofErr w:type="gramStart"/>
      <w:r>
        <w:t>,</w:t>
      </w:r>
      <w:proofErr w:type="gramEnd"/>
      <w:r>
        <w:t xml:space="preserve"> если </w:t>
      </w:r>
      <w:proofErr w:type="spellStart"/>
      <w:r>
        <w:t>МБТСБi</w:t>
      </w:r>
      <w:proofErr w:type="spellEnd"/>
      <w:r>
        <w:t xml:space="preserve"> принимает отрицательное значение, межбюджетные трансферты бюджету i-го поселения Казачинского района не предоставляется.</w:t>
      </w:r>
    </w:p>
    <w:p w:rsidR="0088712F" w:rsidRDefault="0088712F" w:rsidP="0088712F">
      <w:pPr>
        <w:widowControl w:val="0"/>
        <w:autoSpaceDE w:val="0"/>
        <w:autoSpaceDN w:val="0"/>
        <w:adjustRightInd w:val="0"/>
        <w:ind w:firstLine="540"/>
        <w:jc w:val="both"/>
      </w:pPr>
      <w:r>
        <w:t xml:space="preserve">4. Объем межбюджетных трансфертов </w:t>
      </w:r>
      <w:r w:rsidRPr="008528BC">
        <w:t>на поддержку мер по обеспечению</w:t>
      </w:r>
      <w:r>
        <w:t xml:space="preserve"> сбалансированности бюджетов поселений из районного </w:t>
      </w:r>
      <w:proofErr w:type="gramStart"/>
      <w:r>
        <w:t>бюджета</w:t>
      </w:r>
      <w:proofErr w:type="gramEnd"/>
      <w:r>
        <w:t xml:space="preserve"> и их распределение утверждаются решением Казачинского районного Совета депутатов о районном бюджете. </w:t>
      </w:r>
    </w:p>
    <w:p w:rsidR="0088712F" w:rsidRDefault="0088712F" w:rsidP="0088712F">
      <w:pPr>
        <w:widowControl w:val="0"/>
        <w:autoSpaceDE w:val="0"/>
        <w:autoSpaceDN w:val="0"/>
        <w:adjustRightInd w:val="0"/>
        <w:ind w:firstLine="540"/>
        <w:jc w:val="both"/>
      </w:pPr>
      <w:r>
        <w:t>Перечисление межбюджетных трансфертов поселениям Казачинского района осуществляется в соответствии со сводной бюджетной росписью районного бюджета.</w:t>
      </w:r>
    </w:p>
    <w:p w:rsidR="0088712F" w:rsidRPr="001D5153" w:rsidRDefault="0088712F" w:rsidP="0088712F">
      <w:pPr>
        <w:widowControl w:val="0"/>
        <w:autoSpaceDE w:val="0"/>
        <w:autoSpaceDN w:val="0"/>
        <w:adjustRightInd w:val="0"/>
        <w:ind w:firstLine="540"/>
        <w:jc w:val="both"/>
        <w:rPr>
          <w:b/>
        </w:rPr>
      </w:pPr>
      <w:r>
        <w:t xml:space="preserve">5. </w:t>
      </w:r>
      <w:proofErr w:type="gramStart"/>
      <w:r w:rsidRPr="008528BC">
        <w:t>В случае перевыполнения объема прогнозных доходов по итогам исполнения бюджета за девять месяцев текущего года, учтенных при определении объема иных межбюджетных трансфертов на поддержку мер по обеспечению сбалансированности бюджета поселения, финансовое управление администрации Казачинского района вправе по решению районного Совета депутатов изменить объем иных межбюджетных трансфертов на поддержку мер по обеспечению сбалансированности бюджетов в четвертом квартале текущего года.</w:t>
      </w:r>
      <w:proofErr w:type="gramEnd"/>
    </w:p>
    <w:p w:rsidR="006D1223" w:rsidRPr="00225B42" w:rsidRDefault="006D1223" w:rsidP="00225B42"/>
    <w:sectPr w:rsidR="006D1223" w:rsidRPr="00225B42" w:rsidSect="0088712F">
      <w:footerReference w:type="even" r:id="rId6"/>
      <w:footerReference w:type="default" r:id="rId7"/>
      <w:pgSz w:w="11906" w:h="16838" w:code="9"/>
      <w:pgMar w:top="284" w:right="851" w:bottom="28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129B" w:rsidRDefault="001E129B" w:rsidP="001E129B">
      <w:r>
        <w:separator/>
      </w:r>
    </w:p>
  </w:endnote>
  <w:endnote w:type="continuationSeparator" w:id="1">
    <w:p w:rsidR="001E129B" w:rsidRDefault="001E129B" w:rsidP="001E12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ED8" w:rsidRDefault="001E129B" w:rsidP="00620021">
    <w:pPr>
      <w:pStyle w:val="a4"/>
      <w:framePr w:wrap="around" w:vAnchor="text" w:hAnchor="margin" w:xAlign="right" w:y="1"/>
      <w:rPr>
        <w:rStyle w:val="a6"/>
      </w:rPr>
    </w:pPr>
    <w:r>
      <w:rPr>
        <w:rStyle w:val="a6"/>
      </w:rPr>
      <w:fldChar w:fldCharType="begin"/>
    </w:r>
    <w:r w:rsidR="0088712F">
      <w:rPr>
        <w:rStyle w:val="a6"/>
      </w:rPr>
      <w:instrText xml:space="preserve">PAGE  </w:instrText>
    </w:r>
    <w:r>
      <w:rPr>
        <w:rStyle w:val="a6"/>
      </w:rPr>
      <w:fldChar w:fldCharType="end"/>
    </w:r>
  </w:p>
  <w:p w:rsidR="00546ED8" w:rsidRDefault="0034326F" w:rsidP="001D1A6C">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ED8" w:rsidRDefault="001E129B" w:rsidP="00620021">
    <w:pPr>
      <w:pStyle w:val="a4"/>
      <w:framePr w:wrap="around" w:vAnchor="text" w:hAnchor="margin" w:xAlign="right" w:y="1"/>
      <w:rPr>
        <w:rStyle w:val="a6"/>
      </w:rPr>
    </w:pPr>
    <w:r>
      <w:rPr>
        <w:rStyle w:val="a6"/>
      </w:rPr>
      <w:fldChar w:fldCharType="begin"/>
    </w:r>
    <w:r w:rsidR="0088712F">
      <w:rPr>
        <w:rStyle w:val="a6"/>
      </w:rPr>
      <w:instrText xml:space="preserve">PAGE  </w:instrText>
    </w:r>
    <w:r>
      <w:rPr>
        <w:rStyle w:val="a6"/>
      </w:rPr>
      <w:fldChar w:fldCharType="separate"/>
    </w:r>
    <w:r w:rsidR="0034326F">
      <w:rPr>
        <w:rStyle w:val="a6"/>
        <w:noProof/>
      </w:rPr>
      <w:t>1</w:t>
    </w:r>
    <w:r>
      <w:rPr>
        <w:rStyle w:val="a6"/>
      </w:rPr>
      <w:fldChar w:fldCharType="end"/>
    </w:r>
  </w:p>
  <w:p w:rsidR="00546ED8" w:rsidRDefault="0034326F" w:rsidP="001D1A6C">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129B" w:rsidRDefault="001E129B" w:rsidP="001E129B">
      <w:r>
        <w:separator/>
      </w:r>
    </w:p>
  </w:footnote>
  <w:footnote w:type="continuationSeparator" w:id="1">
    <w:p w:rsidR="001E129B" w:rsidRDefault="001E129B" w:rsidP="001E12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08"/>
  <w:characterSpacingControl w:val="doNotCompress"/>
  <w:footnotePr>
    <w:footnote w:id="0"/>
    <w:footnote w:id="1"/>
  </w:footnotePr>
  <w:endnotePr>
    <w:endnote w:id="0"/>
    <w:endnote w:id="1"/>
  </w:endnotePr>
  <w:compat/>
  <w:rsids>
    <w:rsidRoot w:val="00615AE6"/>
    <w:rsid w:val="001E129B"/>
    <w:rsid w:val="00225B42"/>
    <w:rsid w:val="0034326F"/>
    <w:rsid w:val="00615AE6"/>
    <w:rsid w:val="006D1223"/>
    <w:rsid w:val="008871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12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5AE6"/>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footer"/>
    <w:basedOn w:val="a"/>
    <w:link w:val="a5"/>
    <w:rsid w:val="0088712F"/>
    <w:pPr>
      <w:tabs>
        <w:tab w:val="center" w:pos="4677"/>
        <w:tab w:val="right" w:pos="9355"/>
      </w:tabs>
    </w:pPr>
  </w:style>
  <w:style w:type="character" w:customStyle="1" w:styleId="a5">
    <w:name w:val="Нижний колонтитул Знак"/>
    <w:basedOn w:val="a0"/>
    <w:link w:val="a4"/>
    <w:rsid w:val="0088712F"/>
    <w:rPr>
      <w:rFonts w:ascii="Times New Roman" w:eastAsia="Times New Roman" w:hAnsi="Times New Roman" w:cs="Times New Roman"/>
      <w:sz w:val="24"/>
      <w:szCs w:val="24"/>
      <w:lang w:eastAsia="ru-RU"/>
    </w:rPr>
  </w:style>
  <w:style w:type="character" w:styleId="a6">
    <w:name w:val="page number"/>
    <w:basedOn w:val="a0"/>
    <w:rsid w:val="008871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12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5AE6"/>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footer"/>
    <w:basedOn w:val="a"/>
    <w:link w:val="a5"/>
    <w:rsid w:val="0088712F"/>
    <w:pPr>
      <w:tabs>
        <w:tab w:val="center" w:pos="4677"/>
        <w:tab w:val="right" w:pos="9355"/>
      </w:tabs>
    </w:pPr>
  </w:style>
  <w:style w:type="character" w:customStyle="1" w:styleId="a5">
    <w:name w:val="Нижний колонтитул Знак"/>
    <w:basedOn w:val="a0"/>
    <w:link w:val="a4"/>
    <w:rsid w:val="0088712F"/>
    <w:rPr>
      <w:rFonts w:ascii="Times New Roman" w:eastAsia="Times New Roman" w:hAnsi="Times New Roman" w:cs="Times New Roman"/>
      <w:sz w:val="24"/>
      <w:szCs w:val="24"/>
      <w:lang w:eastAsia="ru-RU"/>
    </w:rPr>
  </w:style>
  <w:style w:type="character" w:styleId="a6">
    <w:name w:val="page number"/>
    <w:basedOn w:val="a0"/>
    <w:rsid w:val="0088712F"/>
  </w:style>
</w:styles>
</file>

<file path=word/webSettings.xml><?xml version="1.0" encoding="utf-8"?>
<w:webSettings xmlns:r="http://schemas.openxmlformats.org/officeDocument/2006/relationships" xmlns:w="http://schemas.openxmlformats.org/wordprocessingml/2006/main">
  <w:divs>
    <w:div w:id="3381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457</Words>
  <Characters>2607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novik</dc:creator>
  <cp:lastModifiedBy>irina</cp:lastModifiedBy>
  <cp:revision>2</cp:revision>
  <dcterms:created xsi:type="dcterms:W3CDTF">2020-11-11T11:11:00Z</dcterms:created>
  <dcterms:modified xsi:type="dcterms:W3CDTF">2020-11-11T11:11:00Z</dcterms:modified>
</cp:coreProperties>
</file>